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Florida International University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20"/>
        <w:szCs w:val="20"/>
        <w:rtl w:val="0"/>
      </w:rPr>
      <w:t xml:space="preserve">www.fiu.edu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228850" cy="405245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8850" cy="405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